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9B" w:rsidRPr="001A7F02" w:rsidRDefault="00984A89">
      <w:pPr>
        <w:spacing w:after="0" w:line="408" w:lineRule="auto"/>
        <w:ind w:left="120"/>
        <w:jc w:val="center"/>
        <w:rPr>
          <w:lang w:val="ru-RU"/>
        </w:rPr>
      </w:pPr>
      <w:bookmarkStart w:id="0" w:name="block-12307953"/>
      <w:r w:rsidRPr="001A7F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169B" w:rsidRPr="001A7F02" w:rsidRDefault="0028169B">
      <w:pPr>
        <w:spacing w:after="0" w:line="408" w:lineRule="auto"/>
        <w:ind w:left="120"/>
        <w:jc w:val="center"/>
        <w:rPr>
          <w:lang w:val="ru-RU"/>
        </w:rPr>
      </w:pPr>
    </w:p>
    <w:p w:rsidR="0028169B" w:rsidRPr="001A7F02" w:rsidRDefault="0028169B">
      <w:pPr>
        <w:spacing w:after="0" w:line="408" w:lineRule="auto"/>
        <w:ind w:left="120"/>
        <w:jc w:val="center"/>
        <w:rPr>
          <w:lang w:val="ru-RU"/>
        </w:rPr>
      </w:pPr>
    </w:p>
    <w:p w:rsidR="0028169B" w:rsidRPr="001A7F02" w:rsidRDefault="00984A89">
      <w:pPr>
        <w:spacing w:after="0" w:line="408" w:lineRule="auto"/>
        <w:ind w:left="120"/>
        <w:jc w:val="center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A7F02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1A7F0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A7F02" w:rsidTr="000D4161">
        <w:tc>
          <w:tcPr>
            <w:tcW w:w="3114" w:type="dxa"/>
          </w:tcPr>
          <w:p w:rsidR="00C53FFE" w:rsidRPr="0040209D" w:rsidRDefault="00984A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4A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4A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984A89">
      <w:pPr>
        <w:spacing w:after="0" w:line="408" w:lineRule="auto"/>
        <w:ind w:left="120"/>
        <w:jc w:val="center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169B" w:rsidRPr="001A7F02" w:rsidRDefault="00984A89">
      <w:pPr>
        <w:spacing w:after="0" w:line="408" w:lineRule="auto"/>
        <w:ind w:left="120"/>
        <w:jc w:val="center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7F02">
        <w:rPr>
          <w:rFonts w:ascii="Times New Roman" w:hAnsi="Times New Roman"/>
          <w:color w:val="000000"/>
          <w:sz w:val="28"/>
          <w:lang w:val="ru-RU"/>
        </w:rPr>
        <w:t xml:space="preserve"> 1690234)</w:t>
      </w: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984A89">
      <w:pPr>
        <w:spacing w:after="0" w:line="408" w:lineRule="auto"/>
        <w:ind w:left="120"/>
        <w:jc w:val="center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1A7F02">
        <w:rPr>
          <w:rFonts w:ascii="Times New Roman" w:hAnsi="Times New Roman"/>
          <w:b/>
          <w:color w:val="000000"/>
          <w:sz w:val="28"/>
          <w:lang w:val="ru-RU"/>
        </w:rPr>
        <w:t>религиозных культур и светской этики»</w:t>
      </w:r>
    </w:p>
    <w:p w:rsidR="0028169B" w:rsidRPr="001A7F02" w:rsidRDefault="00984A89">
      <w:pPr>
        <w:spacing w:after="0" w:line="408" w:lineRule="auto"/>
        <w:ind w:left="120"/>
        <w:jc w:val="center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A7F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7F02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28169B" w:rsidRPr="001A7F02" w:rsidRDefault="0028169B">
      <w:pPr>
        <w:spacing w:after="0"/>
        <w:ind w:left="120"/>
        <w:jc w:val="center"/>
        <w:rPr>
          <w:lang w:val="ru-RU"/>
        </w:rPr>
      </w:pPr>
    </w:p>
    <w:p w:rsidR="001A7F02" w:rsidRDefault="001A7F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ba17b84-d621-4fec-a506-ecff32caa876"/>
    </w:p>
    <w:p w:rsidR="001A7F02" w:rsidRDefault="001A7F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A7F02" w:rsidRDefault="001A7F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A7F02" w:rsidRDefault="001A7F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A7F02" w:rsidRDefault="001A7F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8169B" w:rsidRPr="001A7F02" w:rsidRDefault="00984A89">
      <w:pPr>
        <w:spacing w:after="0"/>
        <w:ind w:left="120"/>
        <w:jc w:val="center"/>
        <w:rPr>
          <w:lang w:val="ru-RU"/>
        </w:rPr>
      </w:pPr>
      <w:proofErr w:type="spellStart"/>
      <w:r w:rsidRPr="001A7F02">
        <w:rPr>
          <w:rFonts w:ascii="Times New Roman" w:hAnsi="Times New Roman"/>
          <w:b/>
          <w:color w:val="000000"/>
          <w:sz w:val="28"/>
          <w:lang w:val="ru-RU"/>
        </w:rPr>
        <w:t>Илеза</w:t>
      </w:r>
      <w:proofErr w:type="spellEnd"/>
      <w:r w:rsidRPr="001A7F02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1"/>
      <w:r w:rsidRPr="001A7F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984A89">
      <w:pPr>
        <w:spacing w:after="0"/>
        <w:ind w:left="120"/>
        <w:rPr>
          <w:lang w:val="ru-RU"/>
        </w:rPr>
      </w:pPr>
      <w:bookmarkStart w:id="2" w:name="block-12307955"/>
      <w:bookmarkEnd w:id="0"/>
      <w:r w:rsidRPr="001A7F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</w:t>
      </w:r>
      <w:r w:rsidRPr="001A7F02">
        <w:rPr>
          <w:rFonts w:ascii="Times New Roman" w:hAnsi="Times New Roman"/>
          <w:color w:val="000000"/>
          <w:sz w:val="28"/>
          <w:lang w:val="ru-RU"/>
        </w:rPr>
        <w:t>зования (далее – ФГОС НОО) по ОРКСЭ и обеспечивает содержательную составляющую ФГОС НОО.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</w:t>
      </w:r>
      <w:r w:rsidRPr="001A7F02">
        <w:rPr>
          <w:rFonts w:ascii="Times New Roman" w:hAnsi="Times New Roman"/>
          <w:color w:val="000000"/>
          <w:sz w:val="28"/>
          <w:lang w:val="ru-RU"/>
        </w:rPr>
        <w:t xml:space="preserve">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1A7F0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A7F02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Культурологическа</w:t>
      </w:r>
      <w:r w:rsidRPr="001A7F02">
        <w:rPr>
          <w:rFonts w:ascii="Times New Roman" w:hAnsi="Times New Roman"/>
          <w:color w:val="000000"/>
          <w:sz w:val="28"/>
          <w:lang w:val="ru-RU"/>
        </w:rPr>
        <w:t>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</w:t>
      </w:r>
      <w:r w:rsidRPr="001A7F02">
        <w:rPr>
          <w:rFonts w:ascii="Times New Roman" w:hAnsi="Times New Roman"/>
          <w:color w:val="000000"/>
          <w:sz w:val="28"/>
          <w:lang w:val="ru-RU"/>
        </w:rPr>
        <w:t xml:space="preserve"> ислама, иудаизма, светской этики в истории и культуре нашей страны. </w:t>
      </w:r>
      <w:proofErr w:type="gramStart"/>
      <w:r w:rsidRPr="001A7F02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</w:t>
      </w:r>
      <w:r w:rsidRPr="001A7F02">
        <w:rPr>
          <w:rFonts w:ascii="Times New Roman" w:hAnsi="Times New Roman"/>
          <w:color w:val="000000"/>
          <w:sz w:val="28"/>
          <w:lang w:val="ru-RU"/>
        </w:rPr>
        <w:t>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1A7F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A7F0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A7F02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</w:t>
      </w:r>
      <w:r w:rsidRPr="001A7F02">
        <w:rPr>
          <w:rFonts w:ascii="Times New Roman" w:hAnsi="Times New Roman"/>
          <w:color w:val="000000"/>
          <w:sz w:val="28"/>
          <w:lang w:val="ru-RU"/>
        </w:rPr>
        <w:t>твия обучающихся, сотрудничества, обмена информацией, обсуждения разных точек зрения и т. п.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</w:t>
      </w:r>
      <w:r w:rsidRPr="001A7F02">
        <w:rPr>
          <w:rFonts w:ascii="Times New Roman" w:hAnsi="Times New Roman"/>
          <w:color w:val="000000"/>
          <w:sz w:val="28"/>
          <w:lang w:val="ru-RU"/>
        </w:rPr>
        <w:t>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</w:t>
      </w:r>
      <w:r w:rsidRPr="001A7F02">
        <w:rPr>
          <w:rFonts w:ascii="Times New Roman" w:hAnsi="Times New Roman"/>
          <w:color w:val="000000"/>
          <w:sz w:val="28"/>
          <w:lang w:val="ru-RU"/>
        </w:rPr>
        <w:t>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</w:t>
      </w:r>
      <w:r w:rsidRPr="001A7F02">
        <w:rPr>
          <w:rFonts w:ascii="Times New Roman" w:hAnsi="Times New Roman"/>
          <w:color w:val="000000"/>
          <w:sz w:val="28"/>
          <w:lang w:val="ru-RU"/>
        </w:rPr>
        <w:t xml:space="preserve">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1A7F02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</w:t>
      </w:r>
      <w:r w:rsidRPr="001A7F02">
        <w:rPr>
          <w:rFonts w:ascii="Times New Roman" w:hAnsi="Times New Roman"/>
          <w:color w:val="000000"/>
          <w:sz w:val="28"/>
          <w:lang w:val="ru-RU"/>
        </w:rPr>
        <w:t>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</w:t>
      </w:r>
      <w:r w:rsidRPr="001A7F02">
        <w:rPr>
          <w:rFonts w:ascii="Times New Roman" w:hAnsi="Times New Roman"/>
          <w:color w:val="000000"/>
          <w:sz w:val="28"/>
          <w:lang w:val="ru-RU"/>
        </w:rPr>
        <w:t>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8169B" w:rsidRDefault="00984A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169B" w:rsidRPr="001A7F02" w:rsidRDefault="00984A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</w:t>
      </w:r>
      <w:r w:rsidRPr="001A7F02">
        <w:rPr>
          <w:rFonts w:ascii="Times New Roman" w:hAnsi="Times New Roman"/>
          <w:color w:val="000000"/>
          <w:sz w:val="28"/>
          <w:lang w:val="ru-RU"/>
        </w:rPr>
        <w:t>ейской культур, основами мировых религиозных культур и светской этики по выбору родителей (законных представителей);</w:t>
      </w:r>
    </w:p>
    <w:p w:rsidR="0028169B" w:rsidRPr="001A7F02" w:rsidRDefault="00984A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28169B" w:rsidRPr="001A7F02" w:rsidRDefault="00984A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 xml:space="preserve">обобщение знаний, понятий и </w:t>
      </w:r>
      <w:r w:rsidRPr="001A7F02">
        <w:rPr>
          <w:rFonts w:ascii="Times New Roman" w:hAnsi="Times New Roman"/>
          <w:color w:val="000000"/>
          <w:sz w:val="28"/>
          <w:lang w:val="ru-RU"/>
        </w:rPr>
        <w:t>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8169B" w:rsidRPr="001A7F02" w:rsidRDefault="00984A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1A7F02">
        <w:rPr>
          <w:rFonts w:ascii="Times New Roman" w:hAnsi="Times New Roman"/>
          <w:color w:val="000000"/>
          <w:sz w:val="28"/>
          <w:lang w:val="ru-RU"/>
        </w:rPr>
        <w:t>полиэтн</w:t>
      </w:r>
      <w:r w:rsidRPr="001A7F0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A7F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7F02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1A7F02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</w:t>
      </w:r>
      <w:r w:rsidRPr="001A7F02">
        <w:rPr>
          <w:rFonts w:ascii="Times New Roman" w:hAnsi="Times New Roman"/>
          <w:color w:val="000000"/>
          <w:sz w:val="28"/>
          <w:lang w:val="ru-RU"/>
        </w:rPr>
        <w:t>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Учебный предмет</w:t>
      </w:r>
      <w:r w:rsidRPr="001A7F02">
        <w:rPr>
          <w:rFonts w:ascii="Times New Roman" w:hAnsi="Times New Roman"/>
          <w:color w:val="000000"/>
          <w:sz w:val="28"/>
          <w:lang w:val="ru-RU"/>
        </w:rPr>
        <w:t xml:space="preserve"> «Основы религиозных культур и светской этики» изучается в 4 классе один час в неделе, общий объем составляет 34 часа.</w:t>
      </w:r>
    </w:p>
    <w:p w:rsidR="0028169B" w:rsidRPr="001A7F02" w:rsidRDefault="0028169B">
      <w:pPr>
        <w:spacing w:after="0" w:line="264" w:lineRule="auto"/>
        <w:ind w:left="120"/>
        <w:jc w:val="both"/>
        <w:rPr>
          <w:lang w:val="ru-RU"/>
        </w:rPr>
      </w:pPr>
    </w:p>
    <w:p w:rsidR="0028169B" w:rsidRPr="001A7F02" w:rsidRDefault="0028169B">
      <w:pPr>
        <w:rPr>
          <w:lang w:val="ru-RU"/>
        </w:rPr>
        <w:sectPr w:rsidR="0028169B" w:rsidRPr="001A7F02">
          <w:pgSz w:w="11906" w:h="16383"/>
          <w:pgMar w:top="1134" w:right="850" w:bottom="1134" w:left="1701" w:header="720" w:footer="720" w:gutter="0"/>
          <w:cols w:space="720"/>
        </w:sectPr>
      </w:pPr>
    </w:p>
    <w:p w:rsidR="0028169B" w:rsidRPr="001A7F02" w:rsidRDefault="00984A89">
      <w:pPr>
        <w:spacing w:after="0" w:line="264" w:lineRule="auto"/>
        <w:ind w:left="120"/>
        <w:jc w:val="both"/>
        <w:rPr>
          <w:lang w:val="ru-RU"/>
        </w:rPr>
      </w:pPr>
      <w:bookmarkStart w:id="3" w:name="block-12307956"/>
      <w:bookmarkEnd w:id="2"/>
      <w:r w:rsidRPr="001A7F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169B" w:rsidRPr="001A7F02" w:rsidRDefault="0028169B">
      <w:pPr>
        <w:spacing w:after="0" w:line="264" w:lineRule="auto"/>
        <w:ind w:left="120"/>
        <w:jc w:val="both"/>
        <w:rPr>
          <w:lang w:val="ru-RU"/>
        </w:rPr>
      </w:pPr>
    </w:p>
    <w:p w:rsidR="0028169B" w:rsidRPr="001A7F02" w:rsidRDefault="0028169B">
      <w:pPr>
        <w:spacing w:after="0" w:line="264" w:lineRule="auto"/>
        <w:ind w:left="120"/>
        <w:jc w:val="both"/>
        <w:rPr>
          <w:lang w:val="ru-RU"/>
        </w:rPr>
      </w:pP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28169B" w:rsidRDefault="00984A89">
      <w:pPr>
        <w:spacing w:after="0" w:line="264" w:lineRule="auto"/>
        <w:ind w:firstLine="600"/>
        <w:jc w:val="both"/>
      </w:pPr>
      <w:r w:rsidRPr="001A7F0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</w:t>
      </w:r>
      <w:r w:rsidRPr="001A7F02">
        <w:rPr>
          <w:rFonts w:ascii="Times New Roman" w:hAnsi="Times New Roman"/>
          <w:color w:val="000000"/>
          <w:sz w:val="28"/>
          <w:lang w:val="ru-RU"/>
        </w:rPr>
        <w:t xml:space="preserve">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1A7F02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1A7F02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</w:t>
      </w:r>
      <w:r w:rsidRPr="001A7F02">
        <w:rPr>
          <w:rFonts w:ascii="Times New Roman" w:hAnsi="Times New Roman"/>
          <w:color w:val="000000"/>
          <w:sz w:val="28"/>
          <w:lang w:val="ru-RU"/>
        </w:rPr>
        <w:t xml:space="preserve">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</w:t>
      </w:r>
      <w:r w:rsidRPr="001A7F02">
        <w:rPr>
          <w:rFonts w:ascii="Times New Roman" w:hAnsi="Times New Roman"/>
          <w:color w:val="000000"/>
          <w:sz w:val="28"/>
          <w:lang w:val="ru-RU"/>
        </w:rPr>
        <w:t>и многоконфессионального народа России.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</w:t>
      </w:r>
      <w:r w:rsidRPr="001A7F02">
        <w:rPr>
          <w:rFonts w:ascii="Times New Roman" w:hAnsi="Times New Roman"/>
          <w:color w:val="000000"/>
          <w:sz w:val="28"/>
          <w:lang w:val="ru-RU"/>
        </w:rPr>
        <w:t>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</w:t>
      </w:r>
      <w:r w:rsidRPr="001A7F02">
        <w:rPr>
          <w:rFonts w:ascii="Times New Roman" w:hAnsi="Times New Roman"/>
          <w:color w:val="000000"/>
          <w:sz w:val="28"/>
          <w:lang w:val="ru-RU"/>
        </w:rPr>
        <w:t>го кодекса в школе. Нормы морали. Этикет. Образование как нравственная норма. Методы нравственного самосовершенствования.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8169B" w:rsidRPr="001A7F02" w:rsidRDefault="0028169B">
      <w:pPr>
        <w:spacing w:after="0" w:line="264" w:lineRule="auto"/>
        <w:ind w:left="120"/>
        <w:jc w:val="both"/>
        <w:rPr>
          <w:lang w:val="ru-RU"/>
        </w:rPr>
      </w:pPr>
    </w:p>
    <w:p w:rsidR="0028169B" w:rsidRPr="001A7F02" w:rsidRDefault="0028169B">
      <w:pPr>
        <w:rPr>
          <w:lang w:val="ru-RU"/>
        </w:rPr>
        <w:sectPr w:rsidR="0028169B" w:rsidRPr="001A7F02">
          <w:pgSz w:w="11906" w:h="16383"/>
          <w:pgMar w:top="1134" w:right="850" w:bottom="1134" w:left="1701" w:header="720" w:footer="720" w:gutter="0"/>
          <w:cols w:space="720"/>
        </w:sectPr>
      </w:pPr>
    </w:p>
    <w:p w:rsidR="0028169B" w:rsidRPr="001A7F02" w:rsidRDefault="00984A89">
      <w:pPr>
        <w:spacing w:after="0" w:line="264" w:lineRule="auto"/>
        <w:ind w:left="120"/>
        <w:jc w:val="both"/>
        <w:rPr>
          <w:lang w:val="ru-RU"/>
        </w:rPr>
      </w:pPr>
      <w:bookmarkStart w:id="4" w:name="block-12307957"/>
      <w:bookmarkEnd w:id="3"/>
      <w:r w:rsidRPr="001A7F0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РЕЗУЛЬТАТЫ ОСВ</w:t>
      </w:r>
      <w:r w:rsidRPr="001A7F02">
        <w:rPr>
          <w:rFonts w:ascii="Times New Roman" w:hAnsi="Times New Roman"/>
          <w:b/>
          <w:color w:val="333333"/>
          <w:sz w:val="28"/>
          <w:lang w:val="ru-RU"/>
        </w:rPr>
        <w:t xml:space="preserve">ОЕНИЯ ПРОГРАММЫ </w:t>
      </w:r>
    </w:p>
    <w:p w:rsidR="0028169B" w:rsidRPr="001A7F02" w:rsidRDefault="00984A89">
      <w:pPr>
        <w:spacing w:after="0" w:line="264" w:lineRule="auto"/>
        <w:ind w:left="120"/>
        <w:jc w:val="both"/>
        <w:rPr>
          <w:lang w:val="ru-RU"/>
        </w:rPr>
      </w:pPr>
      <w:r w:rsidRPr="001A7F0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8169B" w:rsidRPr="001A7F02" w:rsidRDefault="00984A89">
      <w:pPr>
        <w:spacing w:after="0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1A7F02">
        <w:rPr>
          <w:rFonts w:ascii="Times New Roman" w:hAnsi="Times New Roman"/>
          <w:color w:val="333333"/>
          <w:sz w:val="28"/>
          <w:lang w:val="ru-RU"/>
        </w:rPr>
        <w:t>у</w:t>
      </w:r>
      <w:proofErr w:type="gramEnd"/>
      <w:r w:rsidRPr="001A7F02">
        <w:rPr>
          <w:rFonts w:ascii="Times New Roman" w:hAnsi="Times New Roman"/>
          <w:color w:val="333333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8169B" w:rsidRDefault="00984A89">
      <w:pPr>
        <w:numPr>
          <w:ilvl w:val="0"/>
          <w:numId w:val="2"/>
        </w:numPr>
        <w:spacing w:after="0" w:line="264" w:lineRule="auto"/>
        <w:jc w:val="both"/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понимать основы российской гражданской идентичности, </w:t>
      </w:r>
      <w:r w:rsidRPr="001A7F02">
        <w:rPr>
          <w:rFonts w:ascii="Times New Roman" w:hAnsi="Times New Roman"/>
          <w:color w:val="333333"/>
          <w:sz w:val="28"/>
          <w:lang w:val="ru-RU"/>
        </w:rPr>
        <w:t xml:space="preserve">испытывать чувство гордости за свою </w:t>
      </w:r>
      <w:proofErr w:type="spellStart"/>
      <w:r>
        <w:rPr>
          <w:rFonts w:ascii="Times New Roman" w:hAnsi="Times New Roman"/>
          <w:color w:val="333333"/>
          <w:sz w:val="28"/>
        </w:rPr>
        <w:t>Родину</w:t>
      </w:r>
      <w:proofErr w:type="spellEnd"/>
      <w:r>
        <w:rPr>
          <w:rFonts w:ascii="Times New Roman" w:hAnsi="Times New Roman"/>
          <w:color w:val="333333"/>
          <w:sz w:val="28"/>
        </w:rPr>
        <w:t>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формировать национальную и гражданскую </w:t>
      </w:r>
      <w:proofErr w:type="spellStart"/>
      <w:r w:rsidRPr="001A7F02">
        <w:rPr>
          <w:rFonts w:ascii="Times New Roman" w:hAnsi="Times New Roman"/>
          <w:color w:val="333333"/>
          <w:sz w:val="28"/>
          <w:lang w:val="ru-RU"/>
        </w:rPr>
        <w:t>самоидентичность</w:t>
      </w:r>
      <w:proofErr w:type="spellEnd"/>
      <w:r w:rsidRPr="001A7F02">
        <w:rPr>
          <w:rFonts w:ascii="Times New Roman" w:hAnsi="Times New Roman"/>
          <w:color w:val="333333"/>
          <w:sz w:val="28"/>
          <w:lang w:val="ru-RU"/>
        </w:rPr>
        <w:t>, осознавать свою этническую и национальную принадлежность;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</w:t>
      </w:r>
      <w:r w:rsidRPr="001A7F02">
        <w:rPr>
          <w:rFonts w:ascii="Times New Roman" w:hAnsi="Times New Roman"/>
          <w:color w:val="333333"/>
          <w:sz w:val="28"/>
          <w:lang w:val="ru-RU"/>
        </w:rPr>
        <w:t>ловеческой жизни;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строить своё общение, совместную деят</w:t>
      </w:r>
      <w:r w:rsidRPr="001A7F02">
        <w:rPr>
          <w:rFonts w:ascii="Times New Roman" w:hAnsi="Times New Roman"/>
          <w:color w:val="333333"/>
          <w:sz w:val="28"/>
          <w:lang w:val="ru-RU"/>
        </w:rPr>
        <w:t>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соотносить свои поступки с нравственными ценностями, принятыми в российском </w:t>
      </w:r>
      <w:r w:rsidRPr="001A7F02">
        <w:rPr>
          <w:rFonts w:ascii="Times New Roman" w:hAnsi="Times New Roman"/>
          <w:color w:val="333333"/>
          <w:sz w:val="28"/>
          <w:lang w:val="ru-RU"/>
        </w:rPr>
        <w:t>обществе, проявлять уважение к духовным традициям народов России, терпимость к представителям разного вероисповедания;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строить своё поведение с учётом нравственных норм и правил; проявлять в повседневной жизни доброту, справедливость, доброжелательность в </w:t>
      </w:r>
      <w:r w:rsidRPr="001A7F02">
        <w:rPr>
          <w:rFonts w:ascii="Times New Roman" w:hAnsi="Times New Roman"/>
          <w:color w:val="333333"/>
          <w:sz w:val="28"/>
          <w:lang w:val="ru-RU"/>
        </w:rPr>
        <w:t>общении, желание при необходимости прийти на помощь;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28169B" w:rsidRPr="001A7F02" w:rsidRDefault="00984A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понимать необхо</w:t>
      </w:r>
      <w:r w:rsidRPr="001A7F02">
        <w:rPr>
          <w:rFonts w:ascii="Times New Roman" w:hAnsi="Times New Roman"/>
          <w:color w:val="333333"/>
          <w:sz w:val="28"/>
          <w:lang w:val="ru-RU"/>
        </w:rPr>
        <w:t>димость бережного отношения к материальным и духовным ценностям.</w:t>
      </w:r>
    </w:p>
    <w:p w:rsidR="0028169B" w:rsidRDefault="00984A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28169B" w:rsidRDefault="0028169B">
      <w:pPr>
        <w:spacing w:after="0" w:line="264" w:lineRule="auto"/>
        <w:ind w:left="120"/>
        <w:jc w:val="both"/>
      </w:pPr>
    </w:p>
    <w:p w:rsidR="0028169B" w:rsidRPr="001A7F02" w:rsidRDefault="00984A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8169B" w:rsidRPr="001A7F02" w:rsidRDefault="00984A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формировать умения планировать, контрол</w:t>
      </w:r>
      <w:r w:rsidRPr="001A7F02">
        <w:rPr>
          <w:rFonts w:ascii="Times New Roman" w:hAnsi="Times New Roman"/>
          <w:color w:val="333333"/>
          <w:sz w:val="28"/>
          <w:lang w:val="ru-RU"/>
        </w:rPr>
        <w:t xml:space="preserve">ировать и оценивать учебные действия в соответствии с поставленной задачей и </w:t>
      </w:r>
      <w:r w:rsidRPr="001A7F02">
        <w:rPr>
          <w:rFonts w:ascii="Times New Roman" w:hAnsi="Times New Roman"/>
          <w:color w:val="333333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</w:t>
      </w:r>
      <w:r w:rsidRPr="001A7F02">
        <w:rPr>
          <w:rFonts w:ascii="Times New Roman" w:hAnsi="Times New Roman"/>
          <w:color w:val="333333"/>
          <w:sz w:val="28"/>
          <w:lang w:val="ru-RU"/>
        </w:rPr>
        <w:t>ёта характера ошибок, понимать причины успеха/неуспеха учебной деятельности;</w:t>
      </w:r>
    </w:p>
    <w:p w:rsidR="0028169B" w:rsidRPr="001A7F02" w:rsidRDefault="00984A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</w:t>
      </w:r>
      <w:r w:rsidRPr="001A7F02">
        <w:rPr>
          <w:rFonts w:ascii="Times New Roman" w:hAnsi="Times New Roman"/>
          <w:color w:val="333333"/>
          <w:sz w:val="28"/>
          <w:lang w:val="ru-RU"/>
        </w:rPr>
        <w:t>логий для решения различных коммуникативных и познавательных задач;</w:t>
      </w:r>
    </w:p>
    <w:p w:rsidR="0028169B" w:rsidRPr="001A7F02" w:rsidRDefault="00984A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28169B" w:rsidRPr="001A7F02" w:rsidRDefault="00984A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овладевать навыками смыслового чтения текстов различных стилей </w:t>
      </w:r>
      <w:r w:rsidRPr="001A7F02">
        <w:rPr>
          <w:rFonts w:ascii="Times New Roman" w:hAnsi="Times New Roman"/>
          <w:color w:val="333333"/>
          <w:sz w:val="28"/>
          <w:lang w:val="ru-RU"/>
        </w:rPr>
        <w:t>и жанров, осознанного построения речевых высказываний в соответствии с задачами коммуникации;</w:t>
      </w:r>
    </w:p>
    <w:p w:rsidR="0028169B" w:rsidRPr="001A7F02" w:rsidRDefault="00984A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</w:t>
      </w:r>
      <w:r w:rsidRPr="001A7F02">
        <w:rPr>
          <w:rFonts w:ascii="Times New Roman" w:hAnsi="Times New Roman"/>
          <w:color w:val="333333"/>
          <w:sz w:val="28"/>
          <w:lang w:val="ru-RU"/>
        </w:rPr>
        <w:t>ний, отнесения к известным понятиям;</w:t>
      </w:r>
    </w:p>
    <w:p w:rsidR="0028169B" w:rsidRPr="001A7F02" w:rsidRDefault="00984A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</w:t>
      </w:r>
      <w:r w:rsidRPr="001A7F02">
        <w:rPr>
          <w:rFonts w:ascii="Times New Roman" w:hAnsi="Times New Roman"/>
          <w:color w:val="333333"/>
          <w:sz w:val="28"/>
          <w:lang w:val="ru-RU"/>
        </w:rPr>
        <w:t>ния и оценку событий;</w:t>
      </w:r>
    </w:p>
    <w:p w:rsidR="0028169B" w:rsidRPr="001A7F02" w:rsidRDefault="00984A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</w:t>
      </w:r>
      <w:r w:rsidRPr="001A7F02">
        <w:rPr>
          <w:rFonts w:ascii="Times New Roman" w:hAnsi="Times New Roman"/>
          <w:color w:val="333333"/>
          <w:sz w:val="28"/>
          <w:lang w:val="ru-RU"/>
        </w:rPr>
        <w:t>едение и поведение окружающих.</w:t>
      </w:r>
    </w:p>
    <w:p w:rsidR="0028169B" w:rsidRPr="001A7F02" w:rsidRDefault="00984A89">
      <w:pPr>
        <w:spacing w:after="0" w:line="264" w:lineRule="auto"/>
        <w:ind w:left="120"/>
        <w:jc w:val="both"/>
        <w:rPr>
          <w:lang w:val="ru-RU"/>
        </w:rPr>
      </w:pPr>
      <w:r w:rsidRPr="001A7F02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b/>
          <w:color w:val="333333"/>
          <w:sz w:val="28"/>
          <w:lang w:val="ru-RU"/>
        </w:rPr>
        <w:t>Познавательные УУД:</w:t>
      </w:r>
    </w:p>
    <w:p w:rsidR="0028169B" w:rsidRPr="001A7F02" w:rsidRDefault="00984A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A7F02">
        <w:rPr>
          <w:rFonts w:ascii="Times New Roman" w:hAnsi="Times New Roman"/>
          <w:color w:val="333333"/>
          <w:sz w:val="28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</w:t>
      </w:r>
      <w:r w:rsidRPr="001A7F02">
        <w:rPr>
          <w:rFonts w:ascii="Times New Roman" w:hAnsi="Times New Roman"/>
          <w:color w:val="333333"/>
          <w:sz w:val="28"/>
          <w:lang w:val="ru-RU"/>
        </w:rPr>
        <w:t>религиях (в пределах изученного);</w:t>
      </w:r>
      <w:proofErr w:type="gramEnd"/>
    </w:p>
    <w:p w:rsidR="0028169B" w:rsidRPr="001A7F02" w:rsidRDefault="00984A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8169B" w:rsidRPr="001A7F02" w:rsidRDefault="00984A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</w:t>
      </w:r>
      <w:r w:rsidRPr="001A7F02">
        <w:rPr>
          <w:rFonts w:ascii="Times New Roman" w:hAnsi="Times New Roman"/>
          <w:color w:val="333333"/>
          <w:sz w:val="28"/>
          <w:lang w:val="ru-RU"/>
        </w:rPr>
        <w:t>ь, обобщать, делать выводы на основе изучаемого фактического материала;</w:t>
      </w:r>
    </w:p>
    <w:p w:rsidR="0028169B" w:rsidRPr="001A7F02" w:rsidRDefault="00984A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8169B" w:rsidRPr="001A7F02" w:rsidRDefault="00984A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выполнять совместные проектные задания с опорой на </w:t>
      </w:r>
      <w:r w:rsidRPr="001A7F02">
        <w:rPr>
          <w:rFonts w:ascii="Times New Roman" w:hAnsi="Times New Roman"/>
          <w:color w:val="333333"/>
          <w:sz w:val="28"/>
          <w:lang w:val="ru-RU"/>
        </w:rPr>
        <w:t>предложенные образцы.</w:t>
      </w:r>
    </w:p>
    <w:p w:rsidR="0028169B" w:rsidRDefault="00984A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Работа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333333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28169B" w:rsidRPr="001A7F02" w:rsidRDefault="00984A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8169B" w:rsidRPr="001A7F02" w:rsidRDefault="00984A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использовать разные средства для получения информации в соответствии с постав</w:t>
      </w:r>
      <w:r w:rsidRPr="001A7F02">
        <w:rPr>
          <w:rFonts w:ascii="Times New Roman" w:hAnsi="Times New Roman"/>
          <w:color w:val="333333"/>
          <w:sz w:val="28"/>
          <w:lang w:val="ru-RU"/>
        </w:rPr>
        <w:t>ленной учебной задачей (текстовую, графическую, видео);</w:t>
      </w:r>
    </w:p>
    <w:p w:rsidR="0028169B" w:rsidRPr="001A7F02" w:rsidRDefault="00984A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8169B" w:rsidRPr="001A7F02" w:rsidRDefault="00984A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анализировать, сравнивать информацию, </w:t>
      </w:r>
      <w:r w:rsidRPr="001A7F02">
        <w:rPr>
          <w:rFonts w:ascii="Times New Roman" w:hAnsi="Times New Roman"/>
          <w:color w:val="333333"/>
          <w:sz w:val="28"/>
          <w:lang w:val="ru-RU"/>
        </w:rPr>
        <w:t>представленную в разных источниках, с помощью учителя, оценивать её объективность и правильность.</w:t>
      </w:r>
    </w:p>
    <w:p w:rsidR="0028169B" w:rsidRDefault="00984A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УУД:</w:t>
      </w:r>
    </w:p>
    <w:p w:rsidR="0028169B" w:rsidRPr="001A7F02" w:rsidRDefault="00984A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</w:t>
      </w:r>
      <w:r w:rsidRPr="001A7F02">
        <w:rPr>
          <w:rFonts w:ascii="Times New Roman" w:hAnsi="Times New Roman"/>
          <w:color w:val="333333"/>
          <w:sz w:val="28"/>
          <w:lang w:val="ru-RU"/>
        </w:rPr>
        <w:t>, анализа и оценки жизненных ситуаций, раскрывающих проблемы нравственности, этики, речевого этикета;</w:t>
      </w:r>
    </w:p>
    <w:p w:rsidR="0028169B" w:rsidRPr="001A7F02" w:rsidRDefault="00984A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</w:t>
      </w:r>
      <w:r w:rsidRPr="001A7F02">
        <w:rPr>
          <w:rFonts w:ascii="Times New Roman" w:hAnsi="Times New Roman"/>
          <w:color w:val="333333"/>
          <w:sz w:val="28"/>
          <w:lang w:val="ru-RU"/>
        </w:rPr>
        <w:t>ом особенностей участников общения;</w:t>
      </w:r>
    </w:p>
    <w:p w:rsidR="0028169B" w:rsidRPr="001A7F02" w:rsidRDefault="00984A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8169B" w:rsidRDefault="00984A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УУД:</w:t>
      </w:r>
    </w:p>
    <w:p w:rsidR="0028169B" w:rsidRPr="001A7F02" w:rsidRDefault="00984A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проявлять самостоятельность, </w:t>
      </w:r>
      <w:r w:rsidRPr="001A7F02">
        <w:rPr>
          <w:rFonts w:ascii="Times New Roman" w:hAnsi="Times New Roman"/>
          <w:color w:val="333333"/>
          <w:sz w:val="28"/>
          <w:lang w:val="ru-RU"/>
        </w:rPr>
        <w:t>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28169B" w:rsidRPr="001A7F02" w:rsidRDefault="00984A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8169B" w:rsidRPr="001A7F02" w:rsidRDefault="00984A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анализировать ситуации, отражающие примеры полож</w:t>
      </w:r>
      <w:r w:rsidRPr="001A7F02">
        <w:rPr>
          <w:rFonts w:ascii="Times New Roman" w:hAnsi="Times New Roman"/>
          <w:color w:val="333333"/>
          <w:sz w:val="28"/>
          <w:lang w:val="ru-RU"/>
        </w:rPr>
        <w:t>ительного и негативного отношения к окружающему миру (природе, людям, предметам трудовой деятельности);</w:t>
      </w:r>
    </w:p>
    <w:p w:rsidR="0028169B" w:rsidRPr="001A7F02" w:rsidRDefault="00984A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</w:t>
      </w:r>
      <w:r w:rsidRPr="001A7F02">
        <w:rPr>
          <w:rFonts w:ascii="Times New Roman" w:hAnsi="Times New Roman"/>
          <w:color w:val="333333"/>
          <w:sz w:val="28"/>
          <w:lang w:val="ru-RU"/>
        </w:rPr>
        <w:t>ности, нечестности, зла;</w:t>
      </w:r>
    </w:p>
    <w:p w:rsidR="0028169B" w:rsidRPr="001A7F02" w:rsidRDefault="00984A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8169B" w:rsidRDefault="00984A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28169B" w:rsidRPr="001A7F02" w:rsidRDefault="00984A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выбирать партнёра не только по личным симпатиям, но и по </w:t>
      </w:r>
      <w:r w:rsidRPr="001A7F02">
        <w:rPr>
          <w:rFonts w:ascii="Times New Roman" w:hAnsi="Times New Roman"/>
          <w:color w:val="333333"/>
          <w:sz w:val="28"/>
          <w:lang w:val="ru-RU"/>
        </w:rPr>
        <w:t>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8169B" w:rsidRPr="001A7F02" w:rsidRDefault="00984A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</w:t>
      </w:r>
      <w:r w:rsidRPr="001A7F02">
        <w:rPr>
          <w:rFonts w:ascii="Times New Roman" w:hAnsi="Times New Roman"/>
          <w:color w:val="333333"/>
          <w:sz w:val="28"/>
          <w:lang w:val="ru-RU"/>
        </w:rPr>
        <w:t>ающие конфликты;</w:t>
      </w:r>
    </w:p>
    <w:p w:rsidR="0028169B" w:rsidRPr="001A7F02" w:rsidRDefault="00984A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1A7F02">
        <w:rPr>
          <w:rFonts w:ascii="Times New Roman" w:hAnsi="Times New Roman"/>
          <w:color w:val="333333"/>
          <w:sz w:val="28"/>
          <w:lang w:val="ru-RU"/>
        </w:rPr>
        <w:t>видеопрезентацией</w:t>
      </w:r>
      <w:proofErr w:type="spellEnd"/>
      <w:r w:rsidRPr="001A7F02">
        <w:rPr>
          <w:rFonts w:ascii="Times New Roman" w:hAnsi="Times New Roman"/>
          <w:color w:val="333333"/>
          <w:sz w:val="28"/>
          <w:lang w:val="ru-RU"/>
        </w:rPr>
        <w:t>.</w:t>
      </w:r>
    </w:p>
    <w:p w:rsidR="0028169B" w:rsidRPr="001A7F02" w:rsidRDefault="00984A89">
      <w:pPr>
        <w:spacing w:after="0" w:line="264" w:lineRule="auto"/>
        <w:ind w:left="120"/>
        <w:jc w:val="both"/>
        <w:rPr>
          <w:lang w:val="ru-RU"/>
        </w:rPr>
      </w:pPr>
      <w:r w:rsidRPr="001A7F0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28169B" w:rsidRPr="001A7F02" w:rsidRDefault="00984A89">
      <w:pPr>
        <w:spacing w:after="0" w:line="264" w:lineRule="auto"/>
        <w:ind w:firstLine="600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</w:t>
      </w:r>
      <w:proofErr w:type="gramStart"/>
      <w:r w:rsidRPr="001A7F02">
        <w:rPr>
          <w:rFonts w:ascii="Times New Roman" w:hAnsi="Times New Roman"/>
          <w:color w:val="333333"/>
          <w:sz w:val="28"/>
          <w:lang w:val="ru-RU"/>
        </w:rPr>
        <w:t>обучения по модулю</w:t>
      </w:r>
      <w:proofErr w:type="gramEnd"/>
      <w:r w:rsidRPr="001A7F02">
        <w:rPr>
          <w:rFonts w:ascii="Times New Roman" w:hAnsi="Times New Roman"/>
          <w:color w:val="333333"/>
          <w:sz w:val="28"/>
          <w:lang w:val="ru-RU"/>
        </w:rPr>
        <w:t xml:space="preserve"> «Основы православной культуры» д</w:t>
      </w:r>
      <w:r w:rsidRPr="001A7F02">
        <w:rPr>
          <w:rFonts w:ascii="Times New Roman" w:hAnsi="Times New Roman"/>
          <w:color w:val="333333"/>
          <w:sz w:val="28"/>
          <w:lang w:val="ru-RU"/>
        </w:rPr>
        <w:t>олжны обеспечивать следующие достижения обучающегося: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выражать свои</w:t>
      </w:r>
      <w:r w:rsidRPr="001A7F02">
        <w:rPr>
          <w:rFonts w:ascii="Times New Roman" w:hAnsi="Times New Roman"/>
          <w:color w:val="333333"/>
          <w:sz w:val="28"/>
          <w:lang w:val="ru-RU"/>
        </w:rPr>
        <w:t>ми словами понимание значимости нравственного совершенствования и роли в этом личных усилий человека, приводить примеры;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</w:t>
      </w:r>
      <w:r w:rsidRPr="001A7F02">
        <w:rPr>
          <w:rFonts w:ascii="Times New Roman" w:hAnsi="Times New Roman"/>
          <w:color w:val="333333"/>
          <w:sz w:val="28"/>
          <w:lang w:val="ru-RU"/>
        </w:rPr>
        <w:t xml:space="preserve"> России, российского общества как источника и основы духовного развития, нравственного совершенствования;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</w:t>
      </w:r>
      <w:r w:rsidRPr="001A7F02">
        <w:rPr>
          <w:rFonts w:ascii="Times New Roman" w:hAnsi="Times New Roman"/>
          <w:color w:val="333333"/>
          <w:sz w:val="28"/>
          <w:lang w:val="ru-RU"/>
        </w:rPr>
        <w:t>и;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</w:t>
      </w:r>
      <w:r w:rsidRPr="001A7F02">
        <w:rPr>
          <w:rFonts w:ascii="Times New Roman" w:hAnsi="Times New Roman"/>
          <w:color w:val="333333"/>
          <w:sz w:val="28"/>
          <w:lang w:val="ru-RU"/>
        </w:rPr>
        <w:t>е и соотношение ветхозаветных</w:t>
      </w:r>
      <w:proofErr w:type="gramStart"/>
      <w:r w:rsidRPr="001A7F02">
        <w:rPr>
          <w:rFonts w:ascii="Times New Roman" w:hAnsi="Times New Roman"/>
          <w:color w:val="333333"/>
          <w:sz w:val="28"/>
          <w:lang w:val="ru-RU"/>
        </w:rPr>
        <w:t xml:space="preserve"> Д</w:t>
      </w:r>
      <w:proofErr w:type="gramEnd"/>
      <w:r w:rsidRPr="001A7F02">
        <w:rPr>
          <w:rFonts w:ascii="Times New Roman" w:hAnsi="Times New Roman"/>
          <w:color w:val="333333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первоначальный опыт осмысления и нравственной оценки пос</w:t>
      </w:r>
      <w:r w:rsidRPr="001A7F02">
        <w:rPr>
          <w:rFonts w:ascii="Times New Roman" w:hAnsi="Times New Roman"/>
          <w:color w:val="333333"/>
          <w:sz w:val="28"/>
          <w:lang w:val="ru-RU"/>
        </w:rPr>
        <w:t>тупков, поведения (своих и других людей) с позиций православной этики;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</w:t>
      </w:r>
      <w:r w:rsidRPr="001A7F02">
        <w:rPr>
          <w:rFonts w:ascii="Times New Roman" w:hAnsi="Times New Roman"/>
          <w:color w:val="333333"/>
          <w:sz w:val="28"/>
          <w:lang w:val="ru-RU"/>
        </w:rPr>
        <w:t>ле, Церкви;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A7F02">
        <w:rPr>
          <w:rFonts w:ascii="Times New Roman" w:hAnsi="Times New Roman"/>
          <w:color w:val="333333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</w:t>
      </w:r>
      <w:r w:rsidRPr="001A7F02">
        <w:rPr>
          <w:rFonts w:ascii="Times New Roman" w:hAnsi="Times New Roman"/>
          <w:color w:val="333333"/>
          <w:sz w:val="28"/>
          <w:lang w:val="ru-RU"/>
        </w:rPr>
        <w:t>стия, Венчания, Исповеди), монашестве и монастырях в православной традиции;</w:t>
      </w:r>
      <w:proofErr w:type="gramEnd"/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</w:t>
      </w:r>
      <w:r w:rsidRPr="001A7F02">
        <w:rPr>
          <w:rFonts w:ascii="Times New Roman" w:hAnsi="Times New Roman"/>
          <w:color w:val="333333"/>
          <w:sz w:val="28"/>
          <w:lang w:val="ru-RU"/>
        </w:rPr>
        <w:t>ьи, отношении детей к отцу, матери, братьям и сёстрам, старшим по возрасту, предкам; православных семейных ценностей;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рассказыва</w:t>
      </w:r>
      <w:r w:rsidRPr="001A7F02">
        <w:rPr>
          <w:rFonts w:ascii="Times New Roman" w:hAnsi="Times New Roman"/>
          <w:color w:val="333333"/>
          <w:sz w:val="28"/>
          <w:lang w:val="ru-RU"/>
        </w:rPr>
        <w:t>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</w:t>
      </w:r>
      <w:r w:rsidRPr="001A7F02">
        <w:rPr>
          <w:rFonts w:ascii="Times New Roman" w:hAnsi="Times New Roman"/>
          <w:color w:val="333333"/>
          <w:sz w:val="28"/>
          <w:lang w:val="ru-RU"/>
        </w:rPr>
        <w:t>овами объяснять роль православия в становлении культуры народов России, российской культуры и государственности;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</w:t>
      </w:r>
      <w:r w:rsidRPr="001A7F02">
        <w:rPr>
          <w:rFonts w:ascii="Times New Roman" w:hAnsi="Times New Roman"/>
          <w:color w:val="333333"/>
          <w:sz w:val="28"/>
          <w:lang w:val="ru-RU"/>
        </w:rPr>
        <w:t xml:space="preserve"> (храмы, монастыри, святыни, памятные и святые места), оформлению и представлению её результатов;</w:t>
      </w:r>
    </w:p>
    <w:p w:rsidR="0028169B" w:rsidRDefault="00984A89">
      <w:pPr>
        <w:numPr>
          <w:ilvl w:val="0"/>
          <w:numId w:val="9"/>
        </w:numPr>
        <w:spacing w:after="0" w:line="264" w:lineRule="auto"/>
        <w:jc w:val="both"/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333333"/>
          <w:sz w:val="28"/>
        </w:rPr>
        <w:t>установку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личности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поступать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согласно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сво</w:t>
      </w:r>
      <w:r>
        <w:rPr>
          <w:rFonts w:ascii="Times New Roman" w:hAnsi="Times New Roman"/>
          <w:color w:val="333333"/>
          <w:sz w:val="28"/>
        </w:rPr>
        <w:t>ей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совести</w:t>
      </w:r>
      <w:proofErr w:type="spellEnd"/>
      <w:r>
        <w:rPr>
          <w:rFonts w:ascii="Times New Roman" w:hAnsi="Times New Roman"/>
          <w:color w:val="333333"/>
          <w:sz w:val="28"/>
        </w:rPr>
        <w:t>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A7F02">
        <w:rPr>
          <w:rFonts w:ascii="Times New Roman" w:hAnsi="Times New Roman"/>
          <w:color w:val="333333"/>
          <w:sz w:val="28"/>
          <w:lang w:val="ru-RU"/>
        </w:rPr>
        <w:t>многорелигиозного</w:t>
      </w:r>
      <w:proofErr w:type="spellEnd"/>
      <w:r w:rsidRPr="001A7F02">
        <w:rPr>
          <w:rFonts w:ascii="Times New Roman" w:hAnsi="Times New Roman"/>
          <w:color w:val="333333"/>
          <w:sz w:val="28"/>
          <w:lang w:val="ru-RU"/>
        </w:rPr>
        <w:t xml:space="preserve"> (приводить примеры), понимание р</w:t>
      </w:r>
      <w:r w:rsidRPr="001A7F02">
        <w:rPr>
          <w:rFonts w:ascii="Times New Roman" w:hAnsi="Times New Roman"/>
          <w:color w:val="333333"/>
          <w:sz w:val="28"/>
          <w:lang w:val="ru-RU"/>
        </w:rPr>
        <w:t>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>называть традиционные религии в России (не менее трёх, кроме изуча</w:t>
      </w:r>
      <w:r w:rsidRPr="001A7F02">
        <w:rPr>
          <w:rFonts w:ascii="Times New Roman" w:hAnsi="Times New Roman"/>
          <w:color w:val="333333"/>
          <w:sz w:val="28"/>
          <w:lang w:val="ru-RU"/>
        </w:rPr>
        <w:t>емой), народы России, для которых традиционными религиями исторически являются православие, ислам, буддизм, иудаизм;</w:t>
      </w:r>
    </w:p>
    <w:p w:rsidR="0028169B" w:rsidRPr="001A7F02" w:rsidRDefault="00984A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F02">
        <w:rPr>
          <w:rFonts w:ascii="Times New Roman" w:hAnsi="Times New Roman"/>
          <w:color w:val="333333"/>
          <w:sz w:val="28"/>
          <w:lang w:val="ru-RU"/>
        </w:rPr>
        <w:t xml:space="preserve">выражать своими словами понимание человеческого достоинства, ценности человеческой жизни в православной духовно-нравственной культуре, </w:t>
      </w:r>
      <w:r w:rsidRPr="001A7F02">
        <w:rPr>
          <w:rFonts w:ascii="Times New Roman" w:hAnsi="Times New Roman"/>
          <w:color w:val="333333"/>
          <w:sz w:val="28"/>
          <w:lang w:val="ru-RU"/>
        </w:rPr>
        <w:t>традиции.</w:t>
      </w:r>
    </w:p>
    <w:p w:rsidR="0028169B" w:rsidRPr="001A7F02" w:rsidRDefault="0028169B">
      <w:pPr>
        <w:rPr>
          <w:lang w:val="ru-RU"/>
        </w:rPr>
        <w:sectPr w:rsidR="0028169B" w:rsidRPr="001A7F02">
          <w:pgSz w:w="11906" w:h="16383"/>
          <w:pgMar w:top="1134" w:right="850" w:bottom="1134" w:left="1701" w:header="720" w:footer="720" w:gutter="0"/>
          <w:cols w:space="720"/>
        </w:sectPr>
      </w:pPr>
    </w:p>
    <w:p w:rsidR="0028169B" w:rsidRPr="001A7F02" w:rsidRDefault="00984A89">
      <w:pPr>
        <w:spacing w:after="0"/>
        <w:ind w:left="120"/>
        <w:rPr>
          <w:lang w:val="ru-RU"/>
        </w:rPr>
      </w:pPr>
      <w:bookmarkStart w:id="5" w:name="block-12307952"/>
      <w:bookmarkEnd w:id="4"/>
      <w:r w:rsidRPr="001A7F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8169B" w:rsidRPr="001A7F02" w:rsidRDefault="00984A89">
      <w:pPr>
        <w:spacing w:after="0"/>
        <w:ind w:left="120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28169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9B" w:rsidRDefault="00281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9B" w:rsidRDefault="0028169B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9B" w:rsidRDefault="0028169B"/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</w:t>
            </w: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</w:t>
            </w: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нравственности. Любовь к </w:t>
            </w:r>
            <w:proofErr w:type="gramStart"/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</w:t>
            </w: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http://ww.or.ru/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1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8169B" w:rsidRDefault="0028169B"/>
        </w:tc>
      </w:tr>
    </w:tbl>
    <w:p w:rsidR="001A7F02" w:rsidRDefault="001A7F02" w:rsidP="001A7F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307958"/>
      <w:bookmarkEnd w:id="5"/>
    </w:p>
    <w:p w:rsidR="0028169B" w:rsidRDefault="0098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8169B" w:rsidRDefault="0098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9"/>
        <w:gridCol w:w="1246"/>
        <w:gridCol w:w="1841"/>
        <w:gridCol w:w="1910"/>
        <w:gridCol w:w="1347"/>
        <w:gridCol w:w="2221"/>
      </w:tblGrid>
      <w:tr w:rsidR="0028169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9B" w:rsidRDefault="00281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9B" w:rsidRDefault="0028169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169B" w:rsidRDefault="00281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9B" w:rsidRDefault="00281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69B" w:rsidRDefault="0028169B"/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Как христианство пришло на Русь.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устыне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проповедь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Евангельские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Церковнославянский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Монашество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Суд Божий и суд человеческий.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1A7F02" w:rsidP="001A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</w:t>
            </w:r>
            <w:proofErr w:type="spellStart"/>
            <w:r w:rsidR="00984A89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 w:rsidR="00984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84A8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984A8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69B" w:rsidRDefault="0028169B">
            <w:pPr>
              <w:spacing w:after="0"/>
              <w:ind w:left="135"/>
            </w:pPr>
          </w:p>
        </w:tc>
      </w:tr>
      <w:tr w:rsidR="00281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9B" w:rsidRPr="001A7F02" w:rsidRDefault="00984A89">
            <w:pPr>
              <w:spacing w:after="0"/>
              <w:ind w:left="135"/>
              <w:rPr>
                <w:lang w:val="ru-RU"/>
              </w:rPr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 w:rsidRPr="001A7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69B" w:rsidRDefault="0098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69B" w:rsidRDefault="0028169B"/>
        </w:tc>
      </w:tr>
    </w:tbl>
    <w:p w:rsidR="0028169B" w:rsidRDefault="0028169B">
      <w:pPr>
        <w:sectPr w:rsidR="00281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69B" w:rsidRPr="001A7F02" w:rsidRDefault="00984A89">
      <w:pPr>
        <w:spacing w:after="0"/>
        <w:ind w:left="120"/>
        <w:rPr>
          <w:lang w:val="ru-RU"/>
        </w:rPr>
      </w:pPr>
      <w:bookmarkStart w:id="7" w:name="block-12307954"/>
      <w:bookmarkEnd w:id="6"/>
      <w:r w:rsidRPr="001A7F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</w:t>
      </w:r>
      <w:r w:rsidRPr="001A7F02">
        <w:rPr>
          <w:rFonts w:ascii="Times New Roman" w:hAnsi="Times New Roman"/>
          <w:b/>
          <w:color w:val="000000"/>
          <w:sz w:val="28"/>
          <w:lang w:val="ru-RU"/>
        </w:rPr>
        <w:t xml:space="preserve"> ПРОЦЕССА</w:t>
      </w:r>
    </w:p>
    <w:p w:rsidR="0028169B" w:rsidRPr="001A7F02" w:rsidRDefault="00984A89">
      <w:pPr>
        <w:spacing w:after="0" w:line="480" w:lineRule="auto"/>
        <w:ind w:left="120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169B" w:rsidRPr="001A7F02" w:rsidRDefault="00984A89">
      <w:pPr>
        <w:spacing w:after="0" w:line="480" w:lineRule="auto"/>
        <w:ind w:left="120"/>
        <w:rPr>
          <w:lang w:val="ru-RU"/>
        </w:rPr>
      </w:pPr>
      <w:bookmarkStart w:id="8" w:name="f6b27581-fca6-45df-a2b1-2138b4a1b0bc"/>
      <w:r w:rsidRPr="001A7F02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православной культуры. 4 класс: учебник: в 2 частях, 4 класс/ Васильева О.Ю., </w:t>
      </w:r>
      <w:proofErr w:type="spellStart"/>
      <w:r w:rsidRPr="001A7F02">
        <w:rPr>
          <w:rFonts w:ascii="Times New Roman" w:hAnsi="Times New Roman"/>
          <w:color w:val="000000"/>
          <w:sz w:val="28"/>
          <w:lang w:val="ru-RU"/>
        </w:rPr>
        <w:t>Кульберг</w:t>
      </w:r>
      <w:proofErr w:type="spellEnd"/>
      <w:r w:rsidRPr="001A7F02">
        <w:rPr>
          <w:rFonts w:ascii="Times New Roman" w:hAnsi="Times New Roman"/>
          <w:color w:val="000000"/>
          <w:sz w:val="28"/>
          <w:lang w:val="ru-RU"/>
        </w:rPr>
        <w:t xml:space="preserve"> А.С., </w:t>
      </w:r>
      <w:proofErr w:type="spellStart"/>
      <w:r w:rsidRPr="001A7F02">
        <w:rPr>
          <w:rFonts w:ascii="Times New Roman" w:hAnsi="Times New Roman"/>
          <w:color w:val="000000"/>
          <w:sz w:val="28"/>
          <w:lang w:val="ru-RU"/>
        </w:rPr>
        <w:t>Корытко</w:t>
      </w:r>
      <w:proofErr w:type="spellEnd"/>
      <w:r w:rsidRPr="001A7F02">
        <w:rPr>
          <w:rFonts w:ascii="Times New Roman" w:hAnsi="Times New Roman"/>
          <w:color w:val="000000"/>
          <w:sz w:val="28"/>
          <w:lang w:val="ru-RU"/>
        </w:rPr>
        <w:t xml:space="preserve"> О.В. и другие; под науч. ред. Васильевой О.Ю., А</w:t>
      </w:r>
      <w:r w:rsidRPr="001A7F02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bookmarkEnd w:id="8"/>
    </w:p>
    <w:p w:rsidR="0028169B" w:rsidRPr="001A7F02" w:rsidRDefault="0028169B">
      <w:pPr>
        <w:spacing w:after="0" w:line="480" w:lineRule="auto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984A89">
      <w:pPr>
        <w:spacing w:after="0" w:line="480" w:lineRule="auto"/>
        <w:ind w:left="120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169B" w:rsidRPr="001A7F02" w:rsidRDefault="0028169B">
      <w:pPr>
        <w:spacing w:after="0" w:line="480" w:lineRule="auto"/>
        <w:ind w:left="120"/>
        <w:rPr>
          <w:lang w:val="ru-RU"/>
        </w:rPr>
      </w:pPr>
    </w:p>
    <w:p w:rsidR="0028169B" w:rsidRPr="001A7F02" w:rsidRDefault="0028169B">
      <w:pPr>
        <w:spacing w:after="0"/>
        <w:ind w:left="120"/>
        <w:rPr>
          <w:lang w:val="ru-RU"/>
        </w:rPr>
      </w:pPr>
    </w:p>
    <w:p w:rsidR="0028169B" w:rsidRPr="001A7F02" w:rsidRDefault="00984A89">
      <w:pPr>
        <w:spacing w:after="0" w:line="480" w:lineRule="auto"/>
        <w:ind w:left="120"/>
        <w:rPr>
          <w:lang w:val="ru-RU"/>
        </w:rPr>
      </w:pPr>
      <w:r w:rsidRPr="001A7F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169B" w:rsidRPr="001A7F02" w:rsidRDefault="0028169B">
      <w:pPr>
        <w:spacing w:after="0" w:line="480" w:lineRule="auto"/>
        <w:ind w:left="120"/>
        <w:rPr>
          <w:lang w:val="ru-RU"/>
        </w:rPr>
      </w:pPr>
    </w:p>
    <w:p w:rsidR="001A7F02" w:rsidRPr="001A7F02" w:rsidRDefault="001A7F02" w:rsidP="001A7F02">
      <w:pPr>
        <w:pStyle w:val="ae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1A7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 религий (</w:t>
      </w:r>
      <w:hyperlink r:id="rId17" w:history="1">
        <w:r w:rsidRPr="001A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http://www.religio.ru/</w:t>
        </w:r>
      </w:hyperlink>
      <w:r w:rsidRPr="001A7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1A7F02" w:rsidRPr="001A7F02" w:rsidRDefault="001A7F02" w:rsidP="001A7F02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1A7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Православие в России (</w:t>
      </w:r>
      <w:hyperlink r:id="rId18" w:history="1">
        <w:r w:rsidRPr="001A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http://ww.or.ru/</w:t>
        </w:r>
      </w:hyperlink>
      <w:r w:rsidRPr="001A7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1A7F02" w:rsidRPr="001A7F02" w:rsidRDefault="001A7F02" w:rsidP="001A7F02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1A7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Основы религиозных культур и светской этики  - </w:t>
      </w:r>
      <w:hyperlink r:id="rId19" w:history="1">
        <w:r w:rsidRPr="001A7F02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ru-RU" w:eastAsia="ru-RU"/>
          </w:rPr>
          <w:t>http://orkce.apkpro.ru</w:t>
        </w:r>
      </w:hyperlink>
    </w:p>
    <w:p w:rsidR="001A7F02" w:rsidRPr="001A7F02" w:rsidRDefault="001A7F02" w:rsidP="001A7F02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1A7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Электронная гуманитарная библиотека - </w:t>
      </w:r>
      <w:hyperlink r:id="rId20" w:history="1">
        <w:r w:rsidRPr="001A7F02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ru-RU" w:eastAsia="ru-RU"/>
          </w:rPr>
          <w:t>www.gumfak.ru</w:t>
        </w:r>
      </w:hyperlink>
    </w:p>
    <w:p w:rsidR="001A7F02" w:rsidRPr="001A7F02" w:rsidRDefault="001A7F02" w:rsidP="001A7F02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firstLine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1A7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Государственный музей истории религии - </w:t>
      </w:r>
      <w:hyperlink r:id="rId21" w:history="1">
        <w:r w:rsidRPr="001A7F02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ru-RU" w:eastAsia="ru-RU"/>
          </w:rPr>
          <w:t>www.gmir.ru</w:t>
        </w:r>
      </w:hyperlink>
    </w:p>
    <w:p w:rsidR="00984A89" w:rsidRPr="001A7F02" w:rsidRDefault="00984A89">
      <w:pPr>
        <w:rPr>
          <w:lang w:val="ru-RU"/>
        </w:rPr>
      </w:pPr>
      <w:bookmarkStart w:id="9" w:name="_GoBack"/>
      <w:bookmarkEnd w:id="7"/>
      <w:bookmarkEnd w:id="9"/>
    </w:p>
    <w:sectPr w:rsidR="00984A89" w:rsidRPr="001A7F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8F"/>
    <w:multiLevelType w:val="multilevel"/>
    <w:tmpl w:val="8D848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D5092"/>
    <w:multiLevelType w:val="multilevel"/>
    <w:tmpl w:val="8B90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F5FA7"/>
    <w:multiLevelType w:val="multilevel"/>
    <w:tmpl w:val="85AA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011D4"/>
    <w:multiLevelType w:val="multilevel"/>
    <w:tmpl w:val="6090F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3059F"/>
    <w:multiLevelType w:val="multilevel"/>
    <w:tmpl w:val="946C7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84C13"/>
    <w:multiLevelType w:val="multilevel"/>
    <w:tmpl w:val="72B02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D56AF"/>
    <w:multiLevelType w:val="multilevel"/>
    <w:tmpl w:val="9DD8E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02A7F"/>
    <w:multiLevelType w:val="multilevel"/>
    <w:tmpl w:val="F61C4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120CB"/>
    <w:multiLevelType w:val="multilevel"/>
    <w:tmpl w:val="3DD0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633AD"/>
    <w:multiLevelType w:val="multilevel"/>
    <w:tmpl w:val="885C9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74C00"/>
    <w:multiLevelType w:val="multilevel"/>
    <w:tmpl w:val="9D42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00569"/>
    <w:multiLevelType w:val="multilevel"/>
    <w:tmpl w:val="9AB0F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82DBC"/>
    <w:multiLevelType w:val="multilevel"/>
    <w:tmpl w:val="85BC0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054FC1"/>
    <w:multiLevelType w:val="multilevel"/>
    <w:tmpl w:val="B6C8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305A9"/>
    <w:multiLevelType w:val="multilevel"/>
    <w:tmpl w:val="CE06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C782B"/>
    <w:multiLevelType w:val="multilevel"/>
    <w:tmpl w:val="A37C525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169B"/>
    <w:rsid w:val="001A7F02"/>
    <w:rsid w:val="0028169B"/>
    <w:rsid w:val="009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A7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.or.ru/" TargetMode="External"/><Relationship Id="rId13" Type="http://schemas.openxmlformats.org/officeDocument/2006/relationships/hyperlink" Target="http://ww.or.ru/" TargetMode="External"/><Relationship Id="rId18" Type="http://schemas.openxmlformats.org/officeDocument/2006/relationships/hyperlink" Target="https://www.google.com/url?q=http://ww.or.ru/&amp;sa=D&amp;ust=1605785005052000&amp;usg=AOvVaw3HVVHUFd_JxPXNMG4VmjA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www.gmir.ru&amp;sa=D&amp;ust=1605785005053000&amp;usg=AOvVaw2giNgWYqXouHRpKm7VdEYd" TargetMode="External"/><Relationship Id="rId7" Type="http://schemas.openxmlformats.org/officeDocument/2006/relationships/hyperlink" Target="http://ww.or.ru/" TargetMode="External"/><Relationship Id="rId12" Type="http://schemas.openxmlformats.org/officeDocument/2006/relationships/hyperlink" Target="http://ww.or.ru/" TargetMode="External"/><Relationship Id="rId17" Type="http://schemas.openxmlformats.org/officeDocument/2006/relationships/hyperlink" Target="https://www.google.com/url?q=http://www.religio.ru/&amp;sa=D&amp;ust=1605785005052000&amp;usg=AOvVaw0iEnM_9IRpHuR8VrjRINw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.or.ru/" TargetMode="External"/><Relationship Id="rId20" Type="http://schemas.openxmlformats.org/officeDocument/2006/relationships/hyperlink" Target="https://www.google.com/url?q=http://www.gumfak.ru&amp;sa=D&amp;ust=1605785005053000&amp;usg=AOvVaw2kxBHfrQFenqCRqVFNhz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.or.ru/" TargetMode="External"/><Relationship Id="rId11" Type="http://schemas.openxmlformats.org/officeDocument/2006/relationships/hyperlink" Target="http://ww.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.o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.or.ru/" TargetMode="External"/><Relationship Id="rId19" Type="http://schemas.openxmlformats.org/officeDocument/2006/relationships/hyperlink" Target="https://www.google.com/url?q=http://orkce.apkpro.ru&amp;sa=D&amp;ust=1605785005053000&amp;usg=AOvVaw2yHh_ROKxCJtRKvQ5J5v6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.or.ru/" TargetMode="External"/><Relationship Id="rId14" Type="http://schemas.openxmlformats.org/officeDocument/2006/relationships/hyperlink" Target="http://ww.o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3130</Words>
  <Characters>17843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2023-10-25T17:08:00Z</dcterms:created>
  <dcterms:modified xsi:type="dcterms:W3CDTF">2023-10-25T17:18:00Z</dcterms:modified>
</cp:coreProperties>
</file>