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2B4" w:rsidRPr="006B78B7" w:rsidRDefault="00A442B4" w:rsidP="00A442B4">
      <w:pPr>
        <w:pStyle w:val="a4"/>
        <w:spacing w:after="0" w:line="240" w:lineRule="auto"/>
        <w:ind w:left="0" w:firstLine="284"/>
        <w:jc w:val="center"/>
        <w:rPr>
          <w:rStyle w:val="a6"/>
          <w:rFonts w:ascii="Times New Roman" w:hAnsi="Times New Roman"/>
          <w:sz w:val="24"/>
          <w:szCs w:val="24"/>
        </w:rPr>
      </w:pPr>
      <w:r w:rsidRPr="006B78B7">
        <w:rPr>
          <w:rStyle w:val="a6"/>
          <w:rFonts w:ascii="Times New Roman" w:hAnsi="Times New Roman"/>
          <w:sz w:val="24"/>
          <w:szCs w:val="24"/>
        </w:rPr>
        <w:t>МБОУ «</w:t>
      </w:r>
      <w:proofErr w:type="spellStart"/>
      <w:r w:rsidRPr="006B78B7">
        <w:rPr>
          <w:rStyle w:val="a6"/>
          <w:rFonts w:ascii="Times New Roman" w:hAnsi="Times New Roman"/>
          <w:sz w:val="24"/>
          <w:szCs w:val="24"/>
        </w:rPr>
        <w:t>Илезская</w:t>
      </w:r>
      <w:proofErr w:type="spellEnd"/>
      <w:r w:rsidRPr="006B78B7">
        <w:rPr>
          <w:rStyle w:val="a6"/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442B4" w:rsidRPr="006B78B7" w:rsidRDefault="00A442B4" w:rsidP="00A442B4">
      <w:pPr>
        <w:pStyle w:val="a3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78B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442B4" w:rsidRPr="006B78B7" w:rsidRDefault="00A442B4" w:rsidP="00A442B4"/>
    <w:p w:rsidR="00A442B4" w:rsidRPr="006B78B7" w:rsidRDefault="007A2A37" w:rsidP="00A442B4">
      <w:pPr>
        <w:spacing w:line="360" w:lineRule="auto"/>
        <w:jc w:val="center"/>
        <w:rPr>
          <w:b/>
        </w:rPr>
      </w:pPr>
      <w:r>
        <w:rPr>
          <w:b/>
        </w:rPr>
        <w:t>Учебного курса</w:t>
      </w:r>
      <w:r w:rsidRPr="006B78B7">
        <w:rPr>
          <w:b/>
        </w:rPr>
        <w:t xml:space="preserve"> </w:t>
      </w:r>
      <w:r w:rsidR="00A442B4" w:rsidRPr="006B78B7">
        <w:rPr>
          <w:b/>
        </w:rPr>
        <w:t>«</w:t>
      </w:r>
      <w:r w:rsidR="00A442B4">
        <w:rPr>
          <w:b/>
        </w:rPr>
        <w:t>Путешествие в мир наук</w:t>
      </w:r>
      <w:r w:rsidR="00A442B4" w:rsidRPr="006B78B7">
        <w:rPr>
          <w:b/>
        </w:rPr>
        <w:t>»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 w:rsidRPr="006B78B7">
        <w:rPr>
          <w:b/>
        </w:rPr>
        <w:t>на 202</w:t>
      </w:r>
      <w:r w:rsidR="00052D47">
        <w:rPr>
          <w:b/>
        </w:rPr>
        <w:t>4</w:t>
      </w:r>
      <w:r w:rsidRPr="006B78B7">
        <w:rPr>
          <w:b/>
        </w:rPr>
        <w:t>-202</w:t>
      </w:r>
      <w:r w:rsidR="00052D47">
        <w:rPr>
          <w:b/>
        </w:rPr>
        <w:t>5</w:t>
      </w:r>
      <w:r w:rsidRPr="006B78B7">
        <w:rPr>
          <w:b/>
        </w:rPr>
        <w:t xml:space="preserve"> учебный год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>
        <w:rPr>
          <w:b/>
        </w:rPr>
        <w:t>(</w:t>
      </w:r>
      <w:r w:rsidR="00E9199A">
        <w:rPr>
          <w:b/>
        </w:rPr>
        <w:t>9</w:t>
      </w:r>
      <w:r w:rsidRPr="006B78B7">
        <w:rPr>
          <w:b/>
        </w:rPr>
        <w:t xml:space="preserve"> класс)</w:t>
      </w: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6B78B7">
        <w:rPr>
          <w:rFonts w:ascii="Times New Roman" w:hAnsi="Times New Roman"/>
          <w:sz w:val="24"/>
          <w:szCs w:val="24"/>
        </w:rPr>
        <w:t>Коряпин</w:t>
      </w:r>
      <w:proofErr w:type="spellEnd"/>
      <w:r w:rsidRPr="006B78B7"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неделю: 1 час</w:t>
      </w:r>
      <w:r w:rsidR="00E9199A">
        <w:rPr>
          <w:rFonts w:ascii="Times New Roman" w:hAnsi="Times New Roman"/>
          <w:sz w:val="24"/>
          <w:szCs w:val="24"/>
        </w:rPr>
        <w:t xml:space="preserve"> (второе полугодие)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 xml:space="preserve">Количество часов в год: </w:t>
      </w:r>
      <w:r w:rsidR="00E9199A">
        <w:rPr>
          <w:rFonts w:ascii="Times New Roman" w:hAnsi="Times New Roman"/>
          <w:sz w:val="24"/>
          <w:szCs w:val="24"/>
        </w:rPr>
        <w:t>17</w:t>
      </w:r>
      <w:r w:rsidRPr="006B78B7">
        <w:rPr>
          <w:rFonts w:ascii="Times New Roman" w:hAnsi="Times New Roman"/>
          <w:sz w:val="24"/>
          <w:szCs w:val="24"/>
        </w:rPr>
        <w:t xml:space="preserve"> часов</w:t>
      </w:r>
    </w:p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>
      <w:pPr>
        <w:jc w:val="center"/>
      </w:pPr>
      <w:r w:rsidRPr="006B78B7">
        <w:t>п. Илеза 202</w:t>
      </w:r>
      <w:r w:rsidR="00052D47">
        <w:t>4</w:t>
      </w:r>
    </w:p>
    <w:p w:rsidR="006D48AA" w:rsidRDefault="006D48AA"/>
    <w:p w:rsidR="00A442B4" w:rsidRDefault="00A442B4"/>
    <w:p w:rsidR="00A442B4" w:rsidRDefault="00A442B4" w:rsidP="00A442B4">
      <w:pPr>
        <w:rPr>
          <w:b/>
        </w:rPr>
      </w:pPr>
      <w:r>
        <w:lastRenderedPageBreak/>
        <w:t xml:space="preserve">                                                </w:t>
      </w:r>
      <w:r>
        <w:rPr>
          <w:b/>
        </w:rPr>
        <w:t>ПОЯСНИТЕЛЬНАЯ ЗАПИСКА</w:t>
      </w:r>
    </w:p>
    <w:p w:rsidR="00A442B4" w:rsidRDefault="00A442B4" w:rsidP="00A442B4">
      <w:pPr>
        <w:jc w:val="both"/>
        <w:rPr>
          <w:rStyle w:val="c3"/>
          <w:shd w:val="clear" w:color="auto" w:fill="FFFFFF"/>
        </w:rPr>
      </w:pPr>
    </w:p>
    <w:p w:rsidR="00A442B4" w:rsidRDefault="00A442B4" w:rsidP="00A442B4">
      <w:pPr>
        <w:jc w:val="both"/>
        <w:rPr>
          <w:rFonts w:cstheme="minorBidi"/>
          <w:color w:val="000000"/>
        </w:rPr>
      </w:pPr>
      <w:r>
        <w:rPr>
          <w:rStyle w:val="c3"/>
          <w:shd w:val="clear" w:color="auto" w:fill="FFFFFF"/>
        </w:rPr>
        <w:t xml:space="preserve">Рабочая программа </w:t>
      </w:r>
      <w:r>
        <w:t xml:space="preserve">факультативного курса </w:t>
      </w:r>
      <w:r>
        <w:rPr>
          <w:rStyle w:val="c3"/>
          <w:shd w:val="clear" w:color="auto" w:fill="FFFFFF"/>
        </w:rPr>
        <w:t>«Путешествие в мир наук»</w:t>
      </w:r>
      <w:r>
        <w:t xml:space="preserve"> в 202</w:t>
      </w:r>
      <w:r w:rsidR="00052D47">
        <w:t>4</w:t>
      </w:r>
      <w:r>
        <w:t>-202</w:t>
      </w:r>
      <w:r w:rsidR="00052D47">
        <w:t>5</w:t>
      </w:r>
      <w:r>
        <w:t xml:space="preserve"> учебном году составлена в соответствии со следующими нормативными документами;</w:t>
      </w:r>
    </w:p>
    <w:p w:rsidR="00A442B4" w:rsidRDefault="00E9199A" w:rsidP="00A442B4">
      <w:pPr>
        <w:jc w:val="both"/>
        <w:rPr>
          <w:color w:val="000000"/>
        </w:rPr>
      </w:pPr>
      <w:hyperlink r:id="rId5" w:history="1">
        <w:r w:rsidR="00A442B4">
          <w:rPr>
            <w:rStyle w:val="a7"/>
            <w:color w:val="000000"/>
          </w:rPr>
          <w:t>Федеральный закон Российской Федерации от 29 декабря 2012 г. N 273-ФЗ «Об образовании</w:t>
        </w:r>
      </w:hyperlink>
      <w:r w:rsidR="00A442B4">
        <w:rPr>
          <w:color w:val="000000"/>
        </w:rPr>
        <w:t xml:space="preserve"> в Российской Федерации»;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>Образовательной программы основного общего образования МБОУ «</w:t>
      </w:r>
      <w:proofErr w:type="spellStart"/>
      <w:r>
        <w:rPr>
          <w:bCs/>
        </w:rPr>
        <w:t>Илезская</w:t>
      </w:r>
      <w:proofErr w:type="spellEnd"/>
      <w:r>
        <w:rPr>
          <w:bCs/>
        </w:rPr>
        <w:t xml:space="preserve"> средняя общеобразовательная школа» </w:t>
      </w:r>
    </w:p>
    <w:p w:rsidR="00A442B4" w:rsidRDefault="00A442B4" w:rsidP="00A442B4">
      <w:pPr>
        <w:rPr>
          <w:b/>
        </w:rPr>
      </w:pPr>
    </w:p>
    <w:p w:rsidR="00A442B4" w:rsidRDefault="00A442B4" w:rsidP="004E58E0">
      <w:pPr>
        <w:jc w:val="both"/>
      </w:pPr>
      <w:r>
        <w:rPr>
          <w:b/>
        </w:rPr>
        <w:t xml:space="preserve">Цель программы: </w:t>
      </w:r>
      <w:r>
        <w:t>расширение кругозора обучающихся в области химии, географии и биологии. Он ориентирован на учеников 8 класса, когда интерес к окружающему миру особенно велик.</w:t>
      </w:r>
    </w:p>
    <w:p w:rsidR="00052D47" w:rsidRDefault="00A442B4" w:rsidP="004E58E0">
      <w:pPr>
        <w:jc w:val="both"/>
      </w:pPr>
      <w:r>
        <w:rPr>
          <w:b/>
        </w:rPr>
        <w:t xml:space="preserve">Задачи курса: </w:t>
      </w:r>
      <w:r>
        <w:t xml:space="preserve">главной задачей курса является развитие мышления, поддержка </w:t>
      </w:r>
      <w:proofErr w:type="gramStart"/>
      <w:r>
        <w:t>интереса  к</w:t>
      </w:r>
      <w:proofErr w:type="gramEnd"/>
      <w:r>
        <w:t xml:space="preserve"> наукам: биологии, химии, физике, имеющем огромное прикладное значение, способствующих формированию у учащихся знаний и умений, необходимых в повседневной жизни. Мотивировать желание к изучению научных предметов.</w:t>
      </w:r>
      <w:r>
        <w:rPr>
          <w:b/>
        </w:rPr>
        <w:t xml:space="preserve"> </w:t>
      </w:r>
      <w:r>
        <w:t xml:space="preserve">Заложить фундамент для </w:t>
      </w:r>
      <w:proofErr w:type="gramStart"/>
      <w:r>
        <w:t>понимания  явлений</w:t>
      </w:r>
      <w:proofErr w:type="gramEnd"/>
      <w:r>
        <w:t xml:space="preserve"> природы, установить причинно-следственные связи между ними.</w:t>
      </w:r>
    </w:p>
    <w:p w:rsidR="00052D47" w:rsidRDefault="00052D47" w:rsidP="00052D47">
      <w:pPr>
        <w:jc w:val="both"/>
        <w:rPr>
          <w:b/>
        </w:rPr>
      </w:pPr>
      <w:r>
        <w:t>Курс рассчитан на использование оборудование ЦО «Точка роста»</w:t>
      </w:r>
    </w:p>
    <w:p w:rsidR="00052D47" w:rsidRDefault="00052D47" w:rsidP="00052D47">
      <w:pPr>
        <w:jc w:val="center"/>
        <w:rPr>
          <w:b/>
        </w:rPr>
      </w:pPr>
    </w:p>
    <w:p w:rsidR="00052D47" w:rsidRDefault="00052D47" w:rsidP="004E58E0">
      <w:pPr>
        <w:jc w:val="both"/>
        <w:rPr>
          <w:b/>
        </w:rPr>
      </w:pP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МЕСТО ПРЕДМЕТА</w:t>
      </w:r>
    </w:p>
    <w:p w:rsidR="004E58E0" w:rsidRDefault="004E58E0" w:rsidP="00A442B4">
      <w:pPr>
        <w:jc w:val="center"/>
      </w:pPr>
    </w:p>
    <w:p w:rsidR="00A442B4" w:rsidRDefault="00A442B4" w:rsidP="00A442B4">
      <w:r>
        <w:t xml:space="preserve">Курс рассчитан на </w:t>
      </w:r>
      <w:r w:rsidR="00E9199A">
        <w:t>17 часов</w:t>
      </w:r>
      <w:r>
        <w:t>. 1 час в неделю.</w:t>
      </w:r>
    </w:p>
    <w:p w:rsidR="00A442B4" w:rsidRDefault="00A442B4" w:rsidP="00A442B4"/>
    <w:p w:rsidR="00A442B4" w:rsidRDefault="00A442B4" w:rsidP="00A442B4">
      <w:pPr>
        <w:jc w:val="center"/>
        <w:rPr>
          <w:b/>
        </w:rPr>
      </w:pPr>
      <w:r>
        <w:rPr>
          <w:b/>
        </w:rPr>
        <w:t>ПЛАНИРУЕМЫЕ РЕЗУЛЬТАТЫ</w:t>
      </w:r>
    </w:p>
    <w:p w:rsidR="00A442B4" w:rsidRDefault="00A442B4" w:rsidP="00A442B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Л</w:t>
      </w:r>
      <w:r w:rsidR="004E58E0">
        <w:rPr>
          <w:b/>
        </w:rPr>
        <w:t>и</w:t>
      </w:r>
      <w:r>
        <w:rPr>
          <w:b/>
        </w:rPr>
        <w:t>чностные  (</w:t>
      </w:r>
      <w:proofErr w:type="gramEnd"/>
      <w:r>
        <w:rPr>
          <w:b/>
        </w:rPr>
        <w:t>обучающиеся научатся и приобретут)</w:t>
      </w:r>
    </w:p>
    <w:p w:rsidR="00A442B4" w:rsidRDefault="00A442B4" w:rsidP="00A442B4">
      <w:r>
        <w:t>- знания экологически грамотного поведения в окружающей среде</w:t>
      </w:r>
    </w:p>
    <w:p w:rsidR="00A442B4" w:rsidRDefault="00A442B4" w:rsidP="00A442B4">
      <w:r>
        <w:t>- умения объяснять химические явления в быту и природе</w:t>
      </w:r>
    </w:p>
    <w:p w:rsidR="00A442B4" w:rsidRDefault="00A442B4" w:rsidP="00A442B4">
      <w:r>
        <w:t>- умения грамотно рассуждать, анализировать, сравнивать, делать выводы</w:t>
      </w:r>
    </w:p>
    <w:p w:rsidR="00A442B4" w:rsidRDefault="00A442B4" w:rsidP="00A442B4">
      <w:pPr>
        <w:rPr>
          <w:b/>
        </w:rPr>
      </w:pPr>
      <w:r>
        <w:t>-понимать смысл и необходимость выполнения предписаний, сделанных в инструкциях, на этикетках продукции бытовой химии, лекарственных средств</w:t>
      </w:r>
    </w:p>
    <w:p w:rsidR="00A442B4" w:rsidRDefault="00A442B4" w:rsidP="00A442B4">
      <w:pPr>
        <w:rPr>
          <w:b/>
        </w:rPr>
      </w:pPr>
      <w:r>
        <w:rPr>
          <w:b/>
        </w:rPr>
        <w:t>Метапредметные (обучающиеся научатся)</w:t>
      </w:r>
    </w:p>
    <w:p w:rsidR="00A442B4" w:rsidRDefault="00A442B4" w:rsidP="00A442B4">
      <w:r>
        <w:t>- проявлять инициативу в межличностном взаимодействии</w:t>
      </w:r>
    </w:p>
    <w:p w:rsidR="00A442B4" w:rsidRDefault="00A442B4" w:rsidP="00A442B4">
      <w:r>
        <w:t>- планировать свои действия в соответствии с поставленной целью работы</w:t>
      </w:r>
    </w:p>
    <w:p w:rsidR="00A442B4" w:rsidRDefault="00A442B4" w:rsidP="00A442B4">
      <w:r>
        <w:t>-структурировать материал, делать выводы</w:t>
      </w:r>
    </w:p>
    <w:p w:rsidR="00A442B4" w:rsidRDefault="00A442B4" w:rsidP="00A442B4">
      <w:r>
        <w:t>- сравнивать различные точки зрения, выстраивать дискуссионное общение, отстаивать личную точку зрения</w:t>
      </w:r>
    </w:p>
    <w:p w:rsidR="00A442B4" w:rsidRDefault="00A442B4" w:rsidP="00A442B4">
      <w:pPr>
        <w:rPr>
          <w:b/>
        </w:rPr>
      </w:pPr>
      <w:r>
        <w:rPr>
          <w:b/>
        </w:rPr>
        <w:t>Познавательные</w:t>
      </w:r>
    </w:p>
    <w:p w:rsidR="00A442B4" w:rsidRDefault="00A442B4" w:rsidP="00A442B4">
      <w:r>
        <w:t>-работать с различными источниками информации</w:t>
      </w:r>
    </w:p>
    <w:p w:rsidR="00A442B4" w:rsidRDefault="00A442B4" w:rsidP="00A442B4">
      <w:r>
        <w:t>- строить сообщения в устной и письменной форме</w:t>
      </w:r>
    </w:p>
    <w:p w:rsidR="00A442B4" w:rsidRDefault="00A442B4" w:rsidP="00A442B4">
      <w:r>
        <w:t>- устанавливать аналогии</w:t>
      </w:r>
    </w:p>
    <w:p w:rsidR="00A442B4" w:rsidRDefault="00A442B4" w:rsidP="00A442B4">
      <w:r>
        <w:t>-строить логические рассуждения с установлением причинно-следственных связей</w:t>
      </w:r>
    </w:p>
    <w:p w:rsidR="00A442B4" w:rsidRDefault="00A442B4" w:rsidP="00A442B4">
      <w:pPr>
        <w:rPr>
          <w:b/>
        </w:rPr>
      </w:pPr>
      <w:r>
        <w:rPr>
          <w:b/>
        </w:rPr>
        <w:t>Коммуникативные</w:t>
      </w:r>
    </w:p>
    <w:p w:rsidR="00A442B4" w:rsidRDefault="00A442B4" w:rsidP="00A442B4">
      <w:r>
        <w:rPr>
          <w:b/>
        </w:rPr>
        <w:t xml:space="preserve">- </w:t>
      </w:r>
      <w:r>
        <w:t>формулировать собственное мнение</w:t>
      </w:r>
    </w:p>
    <w:p w:rsidR="00A442B4" w:rsidRDefault="00A442B4" w:rsidP="00A442B4">
      <w:r>
        <w:t xml:space="preserve">- задавать вопросы </w:t>
      </w:r>
    </w:p>
    <w:p w:rsidR="00A442B4" w:rsidRDefault="00A442B4" w:rsidP="00A442B4">
      <w:r>
        <w:lastRenderedPageBreak/>
        <w:t>- использовать коммуникативные средства для решения различных коммуникативных задач</w:t>
      </w: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</w:p>
    <w:p w:rsidR="00A442B4" w:rsidRDefault="004E58E0" w:rsidP="004E58E0">
      <w:pPr>
        <w:jc w:val="both"/>
        <w:rPr>
          <w:b/>
        </w:rPr>
      </w:pPr>
      <w:r>
        <w:rPr>
          <w:b/>
        </w:rPr>
        <w:t>Планируемый результат курса:</w:t>
      </w:r>
    </w:p>
    <w:p w:rsidR="004E58E0" w:rsidRPr="004E58E0" w:rsidRDefault="004E58E0" w:rsidP="004E58E0">
      <w:pPr>
        <w:ind w:firstLine="284"/>
        <w:jc w:val="both"/>
      </w:pPr>
    </w:p>
    <w:p w:rsidR="004E58E0" w:rsidRPr="004E58E0" w:rsidRDefault="004E58E0" w:rsidP="004E58E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8E0">
        <w:rPr>
          <w:rFonts w:ascii="Times New Roman" w:hAnsi="Times New Roman"/>
          <w:sz w:val="24"/>
          <w:szCs w:val="24"/>
        </w:rPr>
        <w:t>Подготовка учащимися самостоятельных выступлений по итогам собственных исследований на школьном уровне</w:t>
      </w: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A442B4" w:rsidRDefault="00A442B4" w:rsidP="00A442B4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8"/>
        <w:gridCol w:w="6356"/>
        <w:gridCol w:w="1587"/>
      </w:tblGrid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№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ТЕМА           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</w:tr>
      <w:tr w:rsidR="00A442B4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E9199A">
            <w:pPr>
              <w:rPr>
                <w:lang w:eastAsia="en-US"/>
              </w:rPr>
            </w:pPr>
            <w:r>
              <w:t>Экзотермические реакции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42B4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E9199A">
            <w:pPr>
              <w:rPr>
                <w:lang w:eastAsia="en-US"/>
              </w:rPr>
            </w:pPr>
            <w:r>
              <w:t>Эндотермические</w:t>
            </w:r>
            <w:r>
              <w:t xml:space="preserve"> реакции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42B4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Default="00E9199A">
            <w:pPr>
              <w:rPr>
                <w:lang w:eastAsia="en-US"/>
              </w:rPr>
            </w:pPr>
            <w:r>
              <w:rPr>
                <w:lang w:eastAsia="en-US"/>
              </w:rPr>
              <w:t>Сильные и слабые электролиты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42B4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Default="00E9199A">
            <w:pPr>
              <w:rPr>
                <w:lang w:eastAsia="en-US"/>
              </w:rPr>
            </w:pPr>
            <w:r>
              <w:rPr>
                <w:lang w:eastAsia="en-US"/>
              </w:rPr>
              <w:t>Влияние температуры на диссоциацию электролитов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E9199A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Влияние концентрации раствора на диссоциацию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E9199A" w:rsidP="00F33347">
            <w:pPr>
              <w:jc w:val="center"/>
            </w:pPr>
            <w:r>
              <w:t>2</w:t>
            </w:r>
          </w:p>
        </w:tc>
      </w:tr>
      <w:tr w:rsidR="00F33347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E9199A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Взаимодействие разбавленной серной кислоты с цинком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3347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E9199A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Взаимодействие солей аммония со щелочью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3347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E9199A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Азотные удобрения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3347" w:rsidTr="00E9199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E9199A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реакции кислых и щелочных растворов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E9199A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A442B4" w:rsidRDefault="00A442B4">
      <w:bookmarkStart w:id="0" w:name="_GoBack"/>
      <w:bookmarkEnd w:id="0"/>
    </w:p>
    <w:sectPr w:rsidR="00A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64DD7"/>
    <w:multiLevelType w:val="hybridMultilevel"/>
    <w:tmpl w:val="A64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B4"/>
    <w:rsid w:val="00012067"/>
    <w:rsid w:val="00052D47"/>
    <w:rsid w:val="00072BCD"/>
    <w:rsid w:val="0015745B"/>
    <w:rsid w:val="0017151E"/>
    <w:rsid w:val="001D6607"/>
    <w:rsid w:val="001F2FD4"/>
    <w:rsid w:val="00231C25"/>
    <w:rsid w:val="0027515A"/>
    <w:rsid w:val="0028204D"/>
    <w:rsid w:val="00361F8F"/>
    <w:rsid w:val="00380064"/>
    <w:rsid w:val="004E58E0"/>
    <w:rsid w:val="00593ADF"/>
    <w:rsid w:val="006D48AA"/>
    <w:rsid w:val="006E5CA3"/>
    <w:rsid w:val="00730378"/>
    <w:rsid w:val="007A2A37"/>
    <w:rsid w:val="00895B29"/>
    <w:rsid w:val="008D3215"/>
    <w:rsid w:val="00A12CC0"/>
    <w:rsid w:val="00A42D32"/>
    <w:rsid w:val="00A442B4"/>
    <w:rsid w:val="00AF03ED"/>
    <w:rsid w:val="00B46B42"/>
    <w:rsid w:val="00B90B85"/>
    <w:rsid w:val="00BD6D29"/>
    <w:rsid w:val="00C95BD8"/>
    <w:rsid w:val="00CA6BAF"/>
    <w:rsid w:val="00CD7DA0"/>
    <w:rsid w:val="00DB5D9E"/>
    <w:rsid w:val="00E9199A"/>
    <w:rsid w:val="00EB5A64"/>
    <w:rsid w:val="00EC5728"/>
    <w:rsid w:val="00F130D0"/>
    <w:rsid w:val="00F33347"/>
    <w:rsid w:val="00F339FB"/>
    <w:rsid w:val="00F85CDD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1CE4"/>
  <w15:docId w15:val="{9BA7E780-F076-490C-A1AB-1B525CD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44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A442B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442B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442B4"/>
    <w:rPr>
      <w:color w:val="0000FF" w:themeColor="hyperlink"/>
      <w:u w:val="single"/>
    </w:rPr>
  </w:style>
  <w:style w:type="character" w:customStyle="1" w:styleId="c3">
    <w:name w:val="c3"/>
    <w:basedOn w:val="a0"/>
    <w:rsid w:val="00A442B4"/>
  </w:style>
  <w:style w:type="table" w:styleId="a8">
    <w:name w:val="Table Grid"/>
    <w:basedOn w:val="a1"/>
    <w:uiPriority w:val="59"/>
    <w:rsid w:val="00A4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doc.aspx?DocId=10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Пользователь</cp:lastModifiedBy>
  <cp:revision>6</cp:revision>
  <dcterms:created xsi:type="dcterms:W3CDTF">2023-09-23T03:50:00Z</dcterms:created>
  <dcterms:modified xsi:type="dcterms:W3CDTF">2024-09-04T18:39:00Z</dcterms:modified>
</cp:coreProperties>
</file>